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B1F2520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</w:t>
      </w:r>
      <w:r w:rsidRPr="001B5028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456D51">
        <w:rPr>
          <w:rFonts w:ascii="Verdana" w:hAnsi="Verdana" w:cs="Calibri"/>
          <w:i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</w:t>
      </w:r>
      <w:r w:rsidRPr="001B5028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A67D18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</w:t>
      </w:r>
      <w:r w:rsidR="00C41422">
        <w:rPr>
          <w:rFonts w:ascii="Verdana" w:hAnsi="Verdana" w:cs="Calibri"/>
          <w:lang w:val="en-GB"/>
        </w:rPr>
        <w:t xml:space="preserve"> </w:t>
      </w:r>
      <w:r w:rsidR="00C41422" w:rsidRPr="000B7779">
        <w:rPr>
          <w:rFonts w:ascii="Verdana" w:hAnsi="Verdana" w:cs="Calibri"/>
          <w:sz w:val="18"/>
          <w:szCs w:val="18"/>
          <w:lang w:val="en-GB"/>
        </w:rPr>
        <w:t>(</w:t>
      </w:r>
      <w:r w:rsidR="00C41422" w:rsidRPr="000B7779">
        <w:rPr>
          <w:rFonts w:ascii="Verdana" w:hAnsi="Verdana" w:cs="Calibri"/>
          <w:i/>
          <w:sz w:val="18"/>
          <w:szCs w:val="18"/>
          <w:lang w:val="en-GB"/>
        </w:rPr>
        <w:t xml:space="preserve">minimum </w:t>
      </w:r>
      <w:r w:rsidR="00A7455E">
        <w:rPr>
          <w:rFonts w:ascii="Verdana" w:hAnsi="Verdana" w:cs="Calibri"/>
          <w:b/>
          <w:i/>
          <w:sz w:val="18"/>
          <w:szCs w:val="18"/>
          <w:lang w:val="en-GB"/>
        </w:rPr>
        <w:t>5</w:t>
      </w:r>
      <w:r w:rsidR="00C41422">
        <w:rPr>
          <w:rFonts w:ascii="Verdana" w:hAnsi="Verdana" w:cs="Calibri"/>
          <w:b/>
          <w:i/>
          <w:sz w:val="18"/>
          <w:szCs w:val="18"/>
          <w:lang w:val="en-GB"/>
        </w:rPr>
        <w:t xml:space="preserve"> </w:t>
      </w:r>
      <w:r w:rsidR="00C41422" w:rsidRPr="000B7779">
        <w:rPr>
          <w:rFonts w:ascii="Verdana" w:hAnsi="Verdana" w:cs="Calibri"/>
          <w:i/>
          <w:sz w:val="18"/>
          <w:szCs w:val="18"/>
          <w:lang w:val="en-GB"/>
        </w:rPr>
        <w:t>days</w:t>
      </w:r>
      <w:r w:rsidR="00C41422">
        <w:rPr>
          <w:rFonts w:ascii="Verdana" w:hAnsi="Verdana" w:cs="Calibri"/>
          <w:i/>
          <w:sz w:val="18"/>
          <w:szCs w:val="18"/>
          <w:lang w:val="en-GB"/>
        </w:rPr>
        <w:t>)</w:t>
      </w:r>
      <w:r w:rsidR="00C41422" w:rsidRPr="000B7779">
        <w:rPr>
          <w:rFonts w:ascii="Verdana" w:hAnsi="Verdana" w:cs="Calibri"/>
          <w:i/>
          <w:sz w:val="18"/>
          <w:szCs w:val="18"/>
          <w:lang w:val="en-GB"/>
        </w:rPr>
        <w:t xml:space="preserve"> excluding travel days</w:t>
      </w:r>
      <w:r w:rsidRPr="00490F95">
        <w:rPr>
          <w:rFonts w:ascii="Verdana" w:hAnsi="Verdana" w:cs="Calibri"/>
          <w:lang w:val="en-GB"/>
        </w:rPr>
        <w:t xml:space="preserve">: </w:t>
      </w:r>
      <w:r w:rsidR="001B5028">
        <w:rPr>
          <w:rFonts w:ascii="Verdana" w:hAnsi="Verdana" w:cs="Calibri"/>
          <w:lang w:val="en-GB"/>
        </w:rPr>
        <w:t>5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B5028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00"/>
          </w:tcPr>
          <w:p w14:paraId="56E939D0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00"/>
          </w:tcPr>
          <w:p w14:paraId="56E939D1" w14:textId="77777777" w:rsidR="001903D7" w:rsidRPr="007673FA" w:rsidRDefault="00DC2874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00"/>
          </w:tcPr>
          <w:p w14:paraId="56E939D2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B5028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00"/>
          </w:tcPr>
          <w:p w14:paraId="56E939D5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00"/>
          </w:tcPr>
          <w:p w14:paraId="56E939D6" w14:textId="77777777" w:rsidR="001903D7" w:rsidRPr="007673FA" w:rsidRDefault="00E67F2F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00"/>
          </w:tcPr>
          <w:p w14:paraId="56E939D7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B5028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00"/>
          </w:tcPr>
          <w:p w14:paraId="56E939DA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00"/>
          </w:tcPr>
          <w:p w14:paraId="56E939DB" w14:textId="77777777" w:rsidR="001903D7" w:rsidRPr="007673FA" w:rsidRDefault="00AA0AF4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56E939DC" w14:textId="322713DF" w:rsidR="001903D7" w:rsidRPr="00C12393" w:rsidRDefault="00AA0AF4" w:rsidP="00C1239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C41422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C12393">
              <w:rPr>
                <w:rFonts w:ascii="Verdana" w:hAnsi="Verdana" w:cs="Arial"/>
                <w:color w:val="002060"/>
                <w:sz w:val="20"/>
                <w:lang w:val="en-US"/>
              </w:rPr>
              <w:t>7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C41422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C12393">
              <w:rPr>
                <w:rFonts w:ascii="Verdana" w:hAnsi="Verdana" w:cs="Arial"/>
                <w:color w:val="002060"/>
                <w:sz w:val="20"/>
                <w:lang w:val="en-US"/>
              </w:rPr>
              <w:t>8</w:t>
            </w:r>
          </w:p>
        </w:tc>
      </w:tr>
      <w:tr w:rsidR="0081766A" w:rsidRPr="007673FA" w14:paraId="56E939E2" w14:textId="77777777" w:rsidTr="001B5028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00"/>
          </w:tcPr>
          <w:p w14:paraId="56E939E1" w14:textId="77777777" w:rsidR="0081766A" w:rsidRPr="007673FA" w:rsidRDefault="0081766A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3B7CA77B" w:rsidR="001166B5" w:rsidRDefault="00C41422" w:rsidP="00C41422">
      <w:pPr>
        <w:shd w:val="clear" w:color="auto" w:fill="FFFFFF"/>
        <w:tabs>
          <w:tab w:val="left" w:pos="7428"/>
        </w:tabs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r>
        <w:rPr>
          <w:rFonts w:ascii="Verdana" w:hAnsi="Verdana" w:cs="Arial"/>
          <w:b/>
          <w:color w:val="002060"/>
          <w:sz w:val="16"/>
          <w:szCs w:val="16"/>
          <w:lang w:val="en-GB"/>
        </w:rPr>
        <w:tab/>
      </w: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05"/>
        <w:gridCol w:w="2228"/>
        <w:gridCol w:w="2228"/>
      </w:tblGrid>
      <w:tr w:rsidR="00116FBB" w:rsidRPr="009F5B61" w14:paraId="56E939EA" w14:textId="77777777" w:rsidTr="001B5028">
        <w:trPr>
          <w:trHeight w:val="314"/>
        </w:trPr>
        <w:tc>
          <w:tcPr>
            <w:tcW w:w="1951" w:type="dxa"/>
            <w:shd w:val="clear" w:color="auto" w:fill="FFFFFF"/>
          </w:tcPr>
          <w:p w14:paraId="56E939E5" w14:textId="77777777" w:rsidR="00116FBB" w:rsidRPr="005E466D" w:rsidRDefault="00116FBB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61" w:type="dxa"/>
            <w:gridSpan w:val="3"/>
            <w:shd w:val="clear" w:color="auto" w:fill="FFFFFF"/>
          </w:tcPr>
          <w:p w14:paraId="56E939E9" w14:textId="1D3B82B8" w:rsidR="00116FBB" w:rsidRPr="005E466D" w:rsidRDefault="001B5028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1B5028">
        <w:trPr>
          <w:trHeight w:val="314"/>
        </w:trPr>
        <w:tc>
          <w:tcPr>
            <w:tcW w:w="1951" w:type="dxa"/>
            <w:shd w:val="clear" w:color="auto" w:fill="FFFFFF"/>
          </w:tcPr>
          <w:p w14:paraId="56E939EB" w14:textId="2A9960D0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14:paraId="56E939EE" w14:textId="3EE5BF3A" w:rsidR="007967A9" w:rsidRPr="005E466D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00"/>
          </w:tcPr>
          <w:p w14:paraId="56E939F0" w14:textId="77777777" w:rsidR="007967A9" w:rsidRPr="005E466D" w:rsidRDefault="007967A9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B5028">
        <w:trPr>
          <w:trHeight w:val="472"/>
        </w:trPr>
        <w:tc>
          <w:tcPr>
            <w:tcW w:w="1951" w:type="dxa"/>
            <w:shd w:val="clear" w:color="auto" w:fill="FFFFFF"/>
          </w:tcPr>
          <w:p w14:paraId="56E939F2" w14:textId="77777777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5" w:type="dxa"/>
            <w:shd w:val="clear" w:color="auto" w:fill="FFFFFF"/>
          </w:tcPr>
          <w:p w14:paraId="0EE5E286" w14:textId="77777777" w:rsidR="007967A9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Jovana Cvijica bb</w:t>
            </w:r>
          </w:p>
          <w:p w14:paraId="56E939F3" w14:textId="5D097E6F" w:rsidR="001B5028" w:rsidRPr="005E466D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50444A54" w:rsidR="007967A9" w:rsidRPr="005E466D" w:rsidRDefault="001B5028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1B5028">
        <w:trPr>
          <w:trHeight w:val="811"/>
        </w:trPr>
        <w:tc>
          <w:tcPr>
            <w:tcW w:w="1951" w:type="dxa"/>
            <w:shd w:val="clear" w:color="auto" w:fill="FFFFFF"/>
          </w:tcPr>
          <w:p w14:paraId="56E939F7" w14:textId="242FE8FA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5" w:type="dxa"/>
            <w:shd w:val="clear" w:color="auto" w:fill="FFFFFF"/>
          </w:tcPr>
          <w:p w14:paraId="3B68EC35" w14:textId="77777777" w:rsidR="001B5028" w:rsidRDefault="001B5028" w:rsidP="001B5028">
            <w:pPr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 Matovic, Institutional Erasmus+ Coordinator</w:t>
            </w:r>
          </w:p>
          <w:p w14:paraId="56E939F8" w14:textId="268C3258" w:rsidR="007967A9" w:rsidRPr="005E466D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+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Podaci fakult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etskog koordina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2A76072" w14:textId="77777777" w:rsidR="001B5028" w:rsidRDefault="001B5028" w:rsidP="001B502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07054E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erasmus@kg.ac.rs</w:t>
              </w:r>
            </w:hyperlink>
          </w:p>
          <w:p w14:paraId="7D1409C8" w14:textId="66F0A6F2" w:rsidR="001B5028" w:rsidRDefault="001B5028" w:rsidP="001B502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+38134300425</w:t>
            </w:r>
          </w:p>
          <w:p w14:paraId="04C84641" w14:textId="3941753B" w:rsidR="001B5028" w:rsidRDefault="001B5028" w:rsidP="001B502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Kontakt podaci fakultetskog </w:t>
            </w:r>
          </w:p>
          <w:p w14:paraId="56E939FB" w14:textId="123BE430" w:rsidR="007967A9" w:rsidRPr="005E466D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koordinatora</w:t>
            </w:r>
          </w:p>
        </w:tc>
      </w:tr>
      <w:tr w:rsidR="00F8532D" w:rsidRPr="005F0E76" w14:paraId="56E93A03" w14:textId="77777777" w:rsidTr="001B5028">
        <w:trPr>
          <w:trHeight w:val="811"/>
        </w:trPr>
        <w:tc>
          <w:tcPr>
            <w:tcW w:w="1951" w:type="dxa"/>
            <w:shd w:val="clear" w:color="auto" w:fill="FFFFFF"/>
          </w:tcPr>
          <w:p w14:paraId="56E939FD" w14:textId="77777777" w:rsidR="00F8532D" w:rsidRPr="00474BE2" w:rsidRDefault="00F8532D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14:paraId="56E93A00" w14:textId="77777777" w:rsidR="00F8532D" w:rsidRPr="005E466D" w:rsidRDefault="00F8532D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1B502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A6081" w:rsidP="001B5028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A6081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95"/>
      </w:tblGrid>
      <w:tr w:rsidR="00A75662" w:rsidRPr="007673FA" w14:paraId="56E93A0A" w14:textId="77777777" w:rsidTr="001B5028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F109AFA" w:rsidR="00A75662" w:rsidRPr="00C41422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5"/>
                <w:szCs w:val="15"/>
                <w:lang w:val="en-GB"/>
              </w:rPr>
            </w:pPr>
            <w:r w:rsidRPr="001B5028">
              <w:rPr>
                <w:rFonts w:ascii="Verdana" w:hAnsi="Verdana" w:cs="Arial"/>
                <w:b/>
                <w:sz w:val="15"/>
                <w:szCs w:val="15"/>
                <w:lang w:val="en-GB"/>
              </w:rPr>
              <w:t>University of Bamberg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00"/>
          </w:tcPr>
          <w:p w14:paraId="56E93A09" w14:textId="77777777" w:rsidR="00A75662" w:rsidRPr="007673FA" w:rsidRDefault="00A75662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1B5028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1307D633" w:rsidR="00A75662" w:rsidRPr="007673FA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B5028">
              <w:rPr>
                <w:rFonts w:ascii="Verdana" w:hAnsi="Verdana" w:cs="Arial"/>
                <w:b/>
                <w:sz w:val="20"/>
                <w:lang w:val="en-GB"/>
              </w:rPr>
              <w:t>D BAMBERG01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00"/>
          </w:tcPr>
          <w:p w14:paraId="56E93A10" w14:textId="77777777" w:rsidR="00A75662" w:rsidRPr="007673FA" w:rsidRDefault="00A75662" w:rsidP="001B5028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63E7E64" w14:textId="77777777" w:rsidR="001B5028" w:rsidRPr="00172C1A" w:rsidRDefault="001B5028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sz w:val="20"/>
                <w:lang w:val="en-GB"/>
              </w:rPr>
              <w:t>Kapuzinerstrasse 25</w:t>
            </w:r>
          </w:p>
          <w:p w14:paraId="56E93A13" w14:textId="46839C51" w:rsidR="007967A9" w:rsidRPr="007673FA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sz w:val="20"/>
                <w:lang w:val="en-GB"/>
              </w:rPr>
              <w:t>96045 Bamberg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3ADC9F66" w:rsidR="007967A9" w:rsidRPr="007673FA" w:rsidRDefault="001B5028" w:rsidP="001B5028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Germany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5BDC98A" w14:textId="77777777" w:rsidR="001B5028" w:rsidRPr="00172C1A" w:rsidRDefault="001B5028" w:rsidP="001B5028">
            <w:pPr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color w:val="002060"/>
                <w:sz w:val="20"/>
                <w:lang w:val="en-GB"/>
              </w:rPr>
              <w:t>Dr. Andreas Weihe</w:t>
            </w:r>
          </w:p>
          <w:p w14:paraId="56E93A18" w14:textId="6CE9A2A0" w:rsidR="007967A9" w:rsidRPr="00782942" w:rsidRDefault="001B5028" w:rsidP="001B5028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  <w:r w:rsidRPr="00172C1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Director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1A486F6" w14:textId="77777777" w:rsidR="001B5028" w:rsidRPr="00172C1A" w:rsidRDefault="001B5028" w:rsidP="001B5028">
            <w:pPr>
              <w:spacing w:after="0"/>
              <w:ind w:right="-77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172C1A">
              <w:rPr>
                <w:rFonts w:ascii="Verdana" w:hAnsi="Verdana" w:cs="Arial"/>
                <w:color w:val="002060"/>
                <w:sz w:val="20"/>
                <w:lang w:val="fr-BE"/>
              </w:rPr>
              <w:t>tel. xx49-951-863 1048</w:t>
            </w:r>
          </w:p>
          <w:p w14:paraId="56E93A1A" w14:textId="5FDA6CEC" w:rsidR="007967A9" w:rsidRPr="00EF398E" w:rsidRDefault="001B5028" w:rsidP="001B5028">
            <w:pPr>
              <w:shd w:val="clear" w:color="auto" w:fill="FFFFFF"/>
              <w:spacing w:after="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172C1A">
              <w:rPr>
                <w:rFonts w:ascii="Verdana" w:hAnsi="Verdana" w:cs="Arial"/>
                <w:color w:val="002060"/>
                <w:sz w:val="20"/>
                <w:lang w:val="fr-BE"/>
              </w:rPr>
              <w:t>andreas.weihe@uni-bamberg.de</w:t>
            </w:r>
          </w:p>
        </w:tc>
      </w:tr>
      <w:tr w:rsidR="00C41422" w:rsidRPr="00EF398E" w14:paraId="66DB754E" w14:textId="77777777" w:rsidTr="0081766A">
        <w:tc>
          <w:tcPr>
            <w:tcW w:w="2232" w:type="dxa"/>
            <w:shd w:val="clear" w:color="auto" w:fill="FFFFFF"/>
          </w:tcPr>
          <w:p w14:paraId="0C7F872E" w14:textId="6EB77B8B" w:rsidR="00C41422" w:rsidRPr="00C41422" w:rsidRDefault="00C41422" w:rsidP="001B502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0E25D5">
              <w:rPr>
                <w:rFonts w:ascii="Verdana" w:hAnsi="Verdana" w:cs="Arial"/>
                <w:sz w:val="16"/>
                <w:szCs w:val="16"/>
                <w:lang w:val="en-GB"/>
              </w:rPr>
              <w:t>Type of enterprise:</w:t>
            </w:r>
          </w:p>
        </w:tc>
        <w:tc>
          <w:tcPr>
            <w:tcW w:w="2271" w:type="dxa"/>
            <w:shd w:val="clear" w:color="auto" w:fill="FFFFFF"/>
          </w:tcPr>
          <w:p w14:paraId="1371B2A0" w14:textId="1FC8B9F3" w:rsidR="00C41422" w:rsidRPr="00782942" w:rsidRDefault="00C4142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EA92311" w14:textId="77777777" w:rsidR="00C41422" w:rsidRPr="000E25D5" w:rsidRDefault="00C41422" w:rsidP="001B5028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0E25D5">
              <w:rPr>
                <w:rFonts w:ascii="Verdana" w:hAnsi="Verdana" w:cs="Arial"/>
                <w:sz w:val="16"/>
                <w:szCs w:val="16"/>
                <w:lang w:val="en-GB"/>
              </w:rPr>
              <w:t xml:space="preserve">Size of enterprise </w:t>
            </w:r>
          </w:p>
          <w:p w14:paraId="0BDE5F79" w14:textId="09B30724" w:rsidR="00C41422" w:rsidRPr="00C41422" w:rsidRDefault="00C4142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0E25D5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342599E4" w14:textId="77777777" w:rsidR="00C41422" w:rsidRPr="000E25D5" w:rsidRDefault="00EA6081" w:rsidP="001B5028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200786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422" w:rsidRPr="000E25D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41422" w:rsidRPr="000E25D5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D015309" w14:textId="218D80F1" w:rsidR="00C41422" w:rsidRPr="00EF398E" w:rsidRDefault="00EA6081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926089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42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C41422" w:rsidRPr="000E25D5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1F" w14:textId="63C46515" w:rsidR="005D5129" w:rsidRDefault="007967A9" w:rsidP="005F58C3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1B5028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B5028">
        <w:rPr>
          <w:rFonts w:ascii="Verdana" w:hAnsi="Verdana" w:cs="Calibri"/>
          <w:highlight w:val="yellow"/>
          <w:lang w:val="en-GB"/>
        </w:rPr>
        <w:t>Level</w:t>
      </w:r>
      <w:r w:rsidR="00466BFF" w:rsidRPr="001B5028">
        <w:rPr>
          <w:rFonts w:ascii="Verdana" w:hAnsi="Verdana" w:cs="Calibri"/>
          <w:highlight w:val="yellow"/>
          <w:lang w:val="en-GB"/>
        </w:rPr>
        <w:t xml:space="preserve"> (select </w:t>
      </w:r>
      <w:r w:rsidR="005F0E76" w:rsidRPr="001B5028">
        <w:rPr>
          <w:rFonts w:ascii="Verdana" w:hAnsi="Verdana" w:cs="Calibri"/>
          <w:highlight w:val="yellow"/>
          <w:lang w:val="en-GB"/>
        </w:rPr>
        <w:t xml:space="preserve">the main </w:t>
      </w:r>
      <w:r w:rsidR="00466BFF" w:rsidRPr="001B5028">
        <w:rPr>
          <w:rFonts w:ascii="Verdana" w:hAnsi="Verdana" w:cs="Calibri"/>
          <w:highlight w:val="yellow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1B5028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2357679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</w:t>
      </w:r>
      <w:r w:rsidR="00251386">
        <w:rPr>
          <w:rFonts w:ascii="Verdana" w:hAnsi="Verdana" w:cs="Calibri"/>
          <w:lang w:val="en-GB"/>
        </w:rPr>
        <w:t xml:space="preserve"> (minimum 8</w:t>
      </w:r>
      <w:r w:rsidR="00903247">
        <w:rPr>
          <w:rFonts w:ascii="Verdana" w:hAnsi="Verdana" w:cs="Calibri"/>
          <w:lang w:val="en-GB"/>
        </w:rPr>
        <w:t xml:space="preserve"> per week</w:t>
      </w:r>
      <w:r w:rsidR="00251386">
        <w:rPr>
          <w:rFonts w:ascii="Verdana" w:hAnsi="Verdana" w:cs="Calibri"/>
          <w:lang w:val="en-GB"/>
        </w:rPr>
        <w:t>)</w:t>
      </w:r>
      <w:r w:rsidRPr="00490F95">
        <w:rPr>
          <w:rFonts w:ascii="Verdana" w:hAnsi="Verdana" w:cs="Calibri"/>
          <w:lang w:val="en-GB"/>
        </w:rPr>
        <w:t xml:space="preserve">: </w:t>
      </w:r>
      <w:r w:rsidRPr="001B5028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1B5028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03247" w14:paraId="56E93A2E" w14:textId="77777777" w:rsidTr="001B502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03247" w14:paraId="56E93A35" w14:textId="77777777" w:rsidTr="001B502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41422" w14:paraId="56E93A3B" w14:textId="77777777" w:rsidTr="001B502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7" w14:textId="3B775485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134556">
              <w:rPr>
                <w:rFonts w:ascii="Verdana" w:hAnsi="Verdana" w:cs="Calibri"/>
                <w:b/>
                <w:sz w:val="20"/>
                <w:lang w:val="en-GB"/>
              </w:rPr>
              <w:t xml:space="preserve"> per day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5991869B" w:rsidR="00377526" w:rsidRPr="00490F95" w:rsidRDefault="00377526" w:rsidP="0013455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03247" w14:paraId="56E93A40" w14:textId="77777777" w:rsidTr="001B5028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1B502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The </w:t>
            </w:r>
            <w:r w:rsidR="00FF66CC" w:rsidRPr="001B502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teaching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1B5028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1B5028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sending institution/enterprise</w:t>
            </w:r>
          </w:p>
          <w:p w14:paraId="56E93A4C" w14:textId="07FC36C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B5028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person:</w:t>
            </w:r>
          </w:p>
          <w:p w14:paraId="56E93A4D" w14:textId="3C951B8A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DB6E3D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7DCE6F8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3F4E45BD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DB6E3D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30631" w14:textId="77777777" w:rsidR="00EA6081" w:rsidRDefault="00EA6081">
      <w:r>
        <w:separator/>
      </w:r>
    </w:p>
  </w:endnote>
  <w:endnote w:type="continuationSeparator" w:id="0">
    <w:p w14:paraId="45249770" w14:textId="77777777" w:rsidR="00EA6081" w:rsidRDefault="00EA608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0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5FA1A" w14:textId="77777777" w:rsidR="00EA6081" w:rsidRDefault="00EA6081">
      <w:r>
        <w:separator/>
      </w:r>
    </w:p>
  </w:footnote>
  <w:footnote w:type="continuationSeparator" w:id="0">
    <w:p w14:paraId="08FC7FEB" w14:textId="77777777" w:rsidR="00EA6081" w:rsidRDefault="00EA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3247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3F3B390" w:rsidR="00E01AAA" w:rsidRPr="00AD66BB" w:rsidRDefault="005F58C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sz w:val="16"/>
              <w:szCs w:val="16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59776" behindDoc="0" locked="0" layoutInCell="1" allowOverlap="1" wp14:anchorId="773C75F9" wp14:editId="3E4E7AA8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499110</wp:posOffset>
                    </wp:positionV>
                    <wp:extent cx="2278380" cy="243840"/>
                    <wp:effectExtent l="0" t="0" r="7620" b="3810"/>
                    <wp:wrapSquare wrapText="bothSides"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8380" cy="243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D143DB" w14:textId="77777777" w:rsidR="005F58C3" w:rsidRPr="00C45C38" w:rsidRDefault="005F58C3" w:rsidP="005F58C3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</w:pPr>
                                <w:r w:rsidRPr="00C45C38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  <w:t>International Credit Mobility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3C75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0;margin-top:39.3pt;width:179.4pt;height:19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" stroked="f">
                    <v:textbox>
                      <w:txbxContent>
                        <w:p w14:paraId="52D143DB" w14:textId="77777777" w:rsidR="005F58C3" w:rsidRPr="00C45C38" w:rsidRDefault="005F58C3" w:rsidP="005F58C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</w:pPr>
                          <w:r w:rsidRPr="00C45C38"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  <w:t>International Credit Mobility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1B5028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E93A62" id="Text Box 7" o:spid="_x0000_s1027" type="#_x0000_t202" style="position:absolute;left:0;text-align:left;margin-left:138.45pt;margin-top:2.25pt;width:136.1pt;height:4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IXtQ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B502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6704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4556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028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386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5AE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D5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8C3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743"/>
    <w:rsid w:val="006F38E0"/>
    <w:rsid w:val="006F44FD"/>
    <w:rsid w:val="006F57DE"/>
    <w:rsid w:val="006F6EA3"/>
    <w:rsid w:val="0070242A"/>
    <w:rsid w:val="007064C9"/>
    <w:rsid w:val="00711FB9"/>
    <w:rsid w:val="0071242D"/>
    <w:rsid w:val="0071247C"/>
    <w:rsid w:val="007127CF"/>
    <w:rsid w:val="00713494"/>
    <w:rsid w:val="00713E3E"/>
    <w:rsid w:val="00716A65"/>
    <w:rsid w:val="00717CFD"/>
    <w:rsid w:val="007242C0"/>
    <w:rsid w:val="00727BA7"/>
    <w:rsid w:val="007306FD"/>
    <w:rsid w:val="00730D12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247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7CB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8B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4879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55E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3D24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6B6E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93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422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9B0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6E3D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6B7E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08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0436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B09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143A24C3-77DC-4BAB-95B2-F760F13F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C41422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DAF206F-4E29-4981-A7D4-29D7ECCE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3</Pages>
  <Words>526</Words>
  <Characters>3001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3520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Milica</cp:lastModifiedBy>
  <cp:revision>9</cp:revision>
  <cp:lastPrinted>2013-11-06T08:46:00Z</cp:lastPrinted>
  <dcterms:created xsi:type="dcterms:W3CDTF">2017-02-16T07:53:00Z</dcterms:created>
  <dcterms:modified xsi:type="dcterms:W3CDTF">2018-03-15T12:52:00Z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